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596550" w:rsidTr="00596550">
        <w:trPr>
          <w:trHeight w:val="298"/>
        </w:trPr>
        <w:tc>
          <w:tcPr>
            <w:tcW w:w="1381" w:type="pct"/>
            <w:vMerge w:val="restart"/>
            <w:vAlign w:val="center"/>
          </w:tcPr>
          <w:p w:rsidR="00596550" w:rsidRDefault="00596550" w:rsidP="00596550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B4EADC2" wp14:editId="246CCF35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596550" w:rsidRPr="0045631C" w:rsidRDefault="00596550" w:rsidP="0059655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F10A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HERAEUS HERA SAFE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HS 12 STERİL KABİN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596550" w:rsidRPr="004F5848" w:rsidRDefault="00596550" w:rsidP="0059655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596550" w:rsidRPr="00BE2CF4" w:rsidRDefault="00596550" w:rsidP="0059655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596550" w:rsidRDefault="00596550" w:rsidP="00596550">
            <w:r>
              <w:t>CH-TL-0292</w:t>
            </w:r>
          </w:p>
        </w:tc>
      </w:tr>
      <w:tr w:rsidR="00596550" w:rsidTr="00596550">
        <w:trPr>
          <w:trHeight w:val="298"/>
        </w:trPr>
        <w:tc>
          <w:tcPr>
            <w:tcW w:w="1381" w:type="pct"/>
            <w:vMerge/>
          </w:tcPr>
          <w:p w:rsidR="00596550" w:rsidRDefault="00596550" w:rsidP="00596550"/>
        </w:tc>
        <w:tc>
          <w:tcPr>
            <w:tcW w:w="2239" w:type="pct"/>
            <w:vMerge/>
          </w:tcPr>
          <w:p w:rsidR="00596550" w:rsidRDefault="00596550" w:rsidP="00596550"/>
        </w:tc>
        <w:tc>
          <w:tcPr>
            <w:tcW w:w="732" w:type="pct"/>
            <w:vAlign w:val="center"/>
          </w:tcPr>
          <w:p w:rsidR="00596550" w:rsidRPr="00BE2CF4" w:rsidRDefault="00596550" w:rsidP="0059655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596550" w:rsidRDefault="00596550" w:rsidP="00596550">
            <w:r>
              <w:t>10.07.2018</w:t>
            </w:r>
          </w:p>
        </w:tc>
      </w:tr>
      <w:tr w:rsidR="00596550" w:rsidTr="00596550">
        <w:trPr>
          <w:trHeight w:val="298"/>
        </w:trPr>
        <w:tc>
          <w:tcPr>
            <w:tcW w:w="1381" w:type="pct"/>
            <w:vMerge/>
          </w:tcPr>
          <w:p w:rsidR="00596550" w:rsidRDefault="00596550" w:rsidP="00596550"/>
        </w:tc>
        <w:tc>
          <w:tcPr>
            <w:tcW w:w="2239" w:type="pct"/>
            <w:vMerge/>
          </w:tcPr>
          <w:p w:rsidR="00596550" w:rsidRDefault="00596550" w:rsidP="00596550"/>
        </w:tc>
        <w:tc>
          <w:tcPr>
            <w:tcW w:w="732" w:type="pct"/>
            <w:vAlign w:val="center"/>
          </w:tcPr>
          <w:p w:rsidR="00596550" w:rsidRPr="00BE2CF4" w:rsidRDefault="00596550" w:rsidP="0059655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596550" w:rsidRDefault="00596550" w:rsidP="00596550">
            <w:r>
              <w:t>-</w:t>
            </w:r>
          </w:p>
        </w:tc>
      </w:tr>
      <w:tr w:rsidR="00596550" w:rsidTr="00596550">
        <w:trPr>
          <w:trHeight w:val="298"/>
        </w:trPr>
        <w:tc>
          <w:tcPr>
            <w:tcW w:w="1381" w:type="pct"/>
            <w:vMerge/>
          </w:tcPr>
          <w:p w:rsidR="00596550" w:rsidRDefault="00596550" w:rsidP="00596550"/>
        </w:tc>
        <w:tc>
          <w:tcPr>
            <w:tcW w:w="2239" w:type="pct"/>
            <w:vMerge/>
          </w:tcPr>
          <w:p w:rsidR="00596550" w:rsidRDefault="00596550" w:rsidP="00596550"/>
        </w:tc>
        <w:tc>
          <w:tcPr>
            <w:tcW w:w="732" w:type="pct"/>
            <w:vAlign w:val="center"/>
          </w:tcPr>
          <w:p w:rsidR="00596550" w:rsidRPr="00BE2CF4" w:rsidRDefault="00596550" w:rsidP="0059655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596550" w:rsidRDefault="00596550" w:rsidP="00596550">
            <w:r>
              <w:t>0</w:t>
            </w:r>
          </w:p>
        </w:tc>
      </w:tr>
      <w:tr w:rsidR="00596550" w:rsidTr="00596550">
        <w:trPr>
          <w:trHeight w:val="298"/>
        </w:trPr>
        <w:tc>
          <w:tcPr>
            <w:tcW w:w="1381" w:type="pct"/>
            <w:vMerge/>
          </w:tcPr>
          <w:p w:rsidR="00596550" w:rsidRDefault="00596550" w:rsidP="00596550"/>
        </w:tc>
        <w:tc>
          <w:tcPr>
            <w:tcW w:w="2239" w:type="pct"/>
            <w:vMerge/>
          </w:tcPr>
          <w:p w:rsidR="00596550" w:rsidRDefault="00596550" w:rsidP="00596550"/>
        </w:tc>
        <w:tc>
          <w:tcPr>
            <w:tcW w:w="732" w:type="pct"/>
            <w:vAlign w:val="center"/>
          </w:tcPr>
          <w:p w:rsidR="00596550" w:rsidRPr="00BE2CF4" w:rsidRDefault="00596550" w:rsidP="0059655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596550" w:rsidRDefault="00596550" w:rsidP="00596550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6F1805" w:rsidP="006F1805">
            <w:pPr>
              <w:spacing w:after="0"/>
              <w:ind w:left="720"/>
              <w:jc w:val="center"/>
            </w:pPr>
            <w:bookmarkStart w:id="0" w:name="_Hlk497371561"/>
            <w:r w:rsidRPr="006F1805">
              <w:t>Çalışma alanını oluşturan kabin tablası</w:t>
            </w:r>
            <w:r>
              <w:t>nı</w:t>
            </w:r>
            <w:r w:rsidRPr="006F1805">
              <w:t xml:space="preserve"> çalışmaya başlamadan önce tamamen </w:t>
            </w:r>
            <w:r>
              <w:t>temizleyiniz</w:t>
            </w:r>
            <w:r w:rsidRPr="006F1805">
              <w:t>. Bu aşamada varsa önce kabin içindeki her türlü eşya</w:t>
            </w:r>
            <w:r>
              <w:t>yı</w:t>
            </w:r>
            <w:r w:rsidRPr="006F1805">
              <w:t xml:space="preserve"> </w:t>
            </w:r>
            <w:r>
              <w:t>boşaltınız. Ç</w:t>
            </w:r>
            <w:r w:rsidRPr="006F1805">
              <w:t>alışma öncesinde ve çalışma tamamlandığı</w:t>
            </w:r>
            <w:r>
              <w:t xml:space="preserve">nda uygun dezenfektan (derişik </w:t>
            </w:r>
            <w:proofErr w:type="spellStart"/>
            <w:r>
              <w:t>z</w:t>
            </w:r>
            <w:r w:rsidRPr="006F1805">
              <w:t>efiran</w:t>
            </w:r>
            <w:proofErr w:type="spellEnd"/>
            <w:r w:rsidRPr="006F1805">
              <w:t xml:space="preserve"> </w:t>
            </w:r>
            <w:r>
              <w:t xml:space="preserve">ve benzeri </w:t>
            </w:r>
            <w:proofErr w:type="spellStart"/>
            <w:r>
              <w:t>solusyonlar</w:t>
            </w:r>
            <w:proofErr w:type="spellEnd"/>
            <w:r>
              <w:t xml:space="preserve"> ve/veya u</w:t>
            </w:r>
            <w:r w:rsidRPr="006F1805">
              <w:t>ltraviyole)</w:t>
            </w:r>
            <w:r>
              <w:t xml:space="preserve"> ile</w:t>
            </w:r>
            <w:r w:rsidR="005B4643">
              <w:t xml:space="preserve"> tablayı</w:t>
            </w:r>
            <w:r>
              <w:t xml:space="preserve"> temizleyiniz</w:t>
            </w:r>
          </w:p>
        </w:tc>
        <w:bookmarkStart w:id="1" w:name="_GoBack"/>
        <w:bookmarkEnd w:id="1"/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A52790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6F1805" w:rsidP="006F1805">
            <w:pPr>
              <w:spacing w:after="0"/>
              <w:ind w:left="720"/>
              <w:jc w:val="center"/>
              <w:rPr>
                <w:bCs/>
              </w:rPr>
            </w:pPr>
            <w:r w:rsidRPr="006F1805">
              <w:rPr>
                <w:bCs/>
              </w:rPr>
              <w:t>Kontrol panelinin üst kısmında bulunan dönebilen güç/işlev düğmesi</w:t>
            </w:r>
            <w:r>
              <w:rPr>
                <w:bCs/>
              </w:rPr>
              <w:t>ni</w:t>
            </w:r>
            <w:r w:rsidRPr="006F1805">
              <w:rPr>
                <w:bCs/>
              </w:rPr>
              <w:t xml:space="preserve"> “I” konumuna </w:t>
            </w:r>
            <w:r>
              <w:rPr>
                <w:bCs/>
              </w:rPr>
              <w:t>getirerek</w:t>
            </w:r>
            <w:r w:rsidRPr="006F1805">
              <w:rPr>
                <w:bCs/>
              </w:rPr>
              <w:t xml:space="preserve"> cihaz</w:t>
            </w:r>
            <w:r>
              <w:rPr>
                <w:bCs/>
              </w:rPr>
              <w:t>ı</w:t>
            </w:r>
            <w:r w:rsidRPr="006F1805">
              <w:rPr>
                <w:bCs/>
              </w:rPr>
              <w:t xml:space="preserve"> </w:t>
            </w:r>
            <w:r>
              <w:rPr>
                <w:bCs/>
              </w:rPr>
              <w:t xml:space="preserve">açınız. </w:t>
            </w:r>
            <w:r w:rsidRPr="006F1805">
              <w:rPr>
                <w:bCs/>
              </w:rPr>
              <w:t>Bu durumda cam panel belli bir güvenlik seviyesine kadar açılabilmektedir. Bu seviyenin üstünde cihaz alarm vermeye başlar. Alarm</w:t>
            </w:r>
            <w:r>
              <w:rPr>
                <w:bCs/>
              </w:rPr>
              <w:t>ı</w:t>
            </w:r>
            <w:r w:rsidRPr="006F1805">
              <w:rPr>
                <w:bCs/>
              </w:rPr>
              <w:t xml:space="preserve"> panelin alt kısmında</w:t>
            </w:r>
            <w:r>
              <w:rPr>
                <w:bCs/>
              </w:rPr>
              <w:t xml:space="preserve"> bulunan</w:t>
            </w:r>
            <w:r w:rsidRPr="006F1805">
              <w:rPr>
                <w:bCs/>
              </w:rPr>
              <w:t xml:space="preserve"> sağdan ikinci düğmeye </w:t>
            </w:r>
            <w:r>
              <w:rPr>
                <w:bCs/>
              </w:rPr>
              <w:t>basarak susturunuz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8"/>
      </w:tblGrid>
      <w:tr w:rsidR="0034631E" w:rsidTr="00596550">
        <w:trPr>
          <w:trHeight w:val="532"/>
          <w:jc w:val="center"/>
        </w:trPr>
        <w:tc>
          <w:tcPr>
            <w:tcW w:w="8357" w:type="dxa"/>
            <w:vAlign w:val="center"/>
          </w:tcPr>
          <w:p w:rsidR="0023739C" w:rsidRPr="00EB1728" w:rsidRDefault="006F1805" w:rsidP="005B4643">
            <w:pPr>
              <w:spacing w:after="0"/>
              <w:ind w:left="720"/>
              <w:jc w:val="center"/>
              <w:rPr>
                <w:bCs/>
              </w:rPr>
            </w:pPr>
            <w:r w:rsidRPr="006F1805">
              <w:rPr>
                <w:bCs/>
              </w:rPr>
              <w:t>Güç/işlev düğmesi 3. konuma getirildiğinde ise cam panel iste</w:t>
            </w:r>
            <w:r>
              <w:rPr>
                <w:bCs/>
              </w:rPr>
              <w:t xml:space="preserve">nen yüksekliğe kadar açılabilir. </w:t>
            </w:r>
            <w:r w:rsidRPr="006F1805">
              <w:rPr>
                <w:bCs/>
              </w:rPr>
              <w:t>Cam panel</w:t>
            </w:r>
            <w:r w:rsidR="005B4643">
              <w:rPr>
                <w:bCs/>
              </w:rPr>
              <w:t>i</w:t>
            </w:r>
            <w:r w:rsidRPr="006F1805">
              <w:rPr>
                <w:bCs/>
              </w:rPr>
              <w:t>, kontrol panelinin alt kısmında</w:t>
            </w:r>
            <w:r w:rsidR="005B4643">
              <w:rPr>
                <w:bCs/>
              </w:rPr>
              <w:t xml:space="preserve"> bulunan</w:t>
            </w:r>
            <w:r w:rsidRPr="006F1805">
              <w:rPr>
                <w:bCs/>
              </w:rPr>
              <w:t xml:space="preserve"> en sağdaki ok tuşları</w:t>
            </w:r>
            <w:r w:rsidR="005B4643">
              <w:rPr>
                <w:bCs/>
              </w:rPr>
              <w:t>nı</w:t>
            </w:r>
            <w:r w:rsidRPr="006F1805">
              <w:rPr>
                <w:bCs/>
              </w:rPr>
              <w:t xml:space="preserve"> </w:t>
            </w:r>
            <w:r w:rsidR="005B4643">
              <w:rPr>
                <w:bCs/>
              </w:rPr>
              <w:t xml:space="preserve">kullanarak istenilen </w:t>
            </w:r>
            <w:r w:rsidRPr="006F1805">
              <w:rPr>
                <w:bCs/>
              </w:rPr>
              <w:t xml:space="preserve">yüksekliğe </w:t>
            </w:r>
            <w:r w:rsidR="005B4643">
              <w:rPr>
                <w:bCs/>
              </w:rPr>
              <w:t>ayarlayınız</w:t>
            </w:r>
            <w:r w:rsidRPr="006F1805">
              <w:rPr>
                <w:bCs/>
              </w:rPr>
              <w:t xml:space="preserve">. Cam panel güvenli bir yükseklikte ise ok tuşlarının hemen solunda bulunan </w:t>
            </w:r>
            <w:r w:rsidR="005B4643">
              <w:rPr>
                <w:bCs/>
              </w:rPr>
              <w:t>sarı</w:t>
            </w:r>
            <w:r w:rsidRPr="006F1805">
              <w:rPr>
                <w:bCs/>
              </w:rPr>
              <w:t xml:space="preserve"> ışık yanar. Güvenli yüksekliğin aşıldığı durumlarda ise beyaz ışığın hemen altında bulunan kırm</w:t>
            </w:r>
            <w:r>
              <w:rPr>
                <w:bCs/>
              </w:rPr>
              <w:t>ızı ışık yanmaktadır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5B4643" w:rsidP="00453EC2">
            <w:pPr>
              <w:spacing w:after="0"/>
              <w:jc w:val="center"/>
            </w:pPr>
            <w:bookmarkStart w:id="2" w:name="_Hlk497470258"/>
            <w:r w:rsidRPr="005B4643">
              <w:t>Çalışma bitiminde, önce çalışma materyali</w:t>
            </w:r>
            <w:r>
              <w:t>ni</w:t>
            </w:r>
            <w:r w:rsidRPr="005B4643">
              <w:t xml:space="preserve"> itina ile </w:t>
            </w:r>
            <w:r>
              <w:t>toplayınız</w:t>
            </w:r>
            <w:r w:rsidRPr="005B4643">
              <w:t xml:space="preserve">, sonra kabin içine yüzey sterilizasyonu </w:t>
            </w:r>
            <w:r>
              <w:t>yapınız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5B4643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Cam paneli</w:t>
            </w:r>
            <w:r w:rsidRPr="005B4643">
              <w:rPr>
                <w:bCs/>
              </w:rPr>
              <w:t xml:space="preserve"> kontrol panelinin alt kısmında</w:t>
            </w:r>
            <w:r>
              <w:rPr>
                <w:bCs/>
              </w:rPr>
              <w:t xml:space="preserve"> bulunan</w:t>
            </w:r>
            <w:r w:rsidRPr="005B4643">
              <w:rPr>
                <w:bCs/>
              </w:rPr>
              <w:t xml:space="preserve"> en sağdaki ok tuşları</w:t>
            </w:r>
            <w:r>
              <w:rPr>
                <w:bCs/>
              </w:rPr>
              <w:t>nı</w:t>
            </w:r>
            <w:r w:rsidRPr="005B4643">
              <w:rPr>
                <w:bCs/>
              </w:rPr>
              <w:t xml:space="preserve"> kullanılarak </w:t>
            </w:r>
            <w:r>
              <w:rPr>
                <w:bCs/>
              </w:rPr>
              <w:t>indiriniz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5B4643" w:rsidP="006F1805">
            <w:pPr>
              <w:spacing w:after="0"/>
              <w:ind w:left="720"/>
              <w:jc w:val="center"/>
              <w:rPr>
                <w:bCs/>
              </w:rPr>
            </w:pPr>
            <w:r w:rsidRPr="005B4643">
              <w:rPr>
                <w:bCs/>
              </w:rPr>
              <w:t>Daha sonra kontrol panelinin üst kısmında bulunan güç/işlev düğmesi</w:t>
            </w:r>
            <w:r>
              <w:rPr>
                <w:bCs/>
              </w:rPr>
              <w:t>ni</w:t>
            </w:r>
            <w:r w:rsidRPr="005B4643">
              <w:rPr>
                <w:bCs/>
              </w:rPr>
              <w:t xml:space="preserve">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5B4643">
                <w:rPr>
                  <w:bCs/>
                </w:rPr>
                <w:t>0”</w:t>
              </w:r>
            </w:smartTag>
            <w:r w:rsidRPr="005B4643">
              <w:rPr>
                <w:bCs/>
              </w:rPr>
              <w:t xml:space="preserve"> konumuna </w:t>
            </w:r>
            <w:r>
              <w:rPr>
                <w:bCs/>
              </w:rPr>
              <w:t>getirerek</w:t>
            </w:r>
            <w:r w:rsidRPr="005B4643">
              <w:rPr>
                <w:bCs/>
              </w:rPr>
              <w:t xml:space="preserve"> cihaz</w:t>
            </w:r>
            <w:r>
              <w:rPr>
                <w:bCs/>
              </w:rPr>
              <w:t>ı</w:t>
            </w:r>
            <w:r w:rsidRPr="005B46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</w:p>
        </w:tc>
      </w:tr>
    </w:tbl>
    <w:p w:rsidR="00947D83" w:rsidRDefault="00947D83" w:rsidP="00596550"/>
    <w:sectPr w:rsidR="00947D83" w:rsidSect="00596550">
      <w:footerReference w:type="default" r:id="rId8"/>
      <w:pgSz w:w="11906" w:h="16838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90" w:rsidRDefault="00A52790" w:rsidP="00B769F2">
      <w:pPr>
        <w:spacing w:after="0" w:line="240" w:lineRule="auto"/>
      </w:pPr>
      <w:r>
        <w:separator/>
      </w:r>
    </w:p>
  </w:endnote>
  <w:endnote w:type="continuationSeparator" w:id="0">
    <w:p w:rsidR="00A52790" w:rsidRDefault="00A52790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9" w:rsidRDefault="0006687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066879" w:rsidRPr="00066879" w:rsidTr="00066879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6879" w:rsidRPr="00066879" w:rsidRDefault="00066879" w:rsidP="00066879">
          <w:pPr>
            <w:spacing w:line="256" w:lineRule="auto"/>
            <w:rPr>
              <w:rFonts w:ascii="Times New Roman" w:hAnsi="Times New Roman"/>
            </w:rPr>
          </w:pPr>
        </w:p>
      </w:tc>
    </w:tr>
    <w:tr w:rsidR="00066879" w:rsidRPr="00066879" w:rsidTr="00066879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 xml:space="preserve">Dr. Öğretim Görevlisi </w:t>
          </w:r>
        </w:p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Dr. Öğretim Üyesi</w:t>
          </w:r>
        </w:p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jc w:val="center"/>
            <w:rPr>
              <w:rFonts w:ascii="Times New Roman" w:hAnsi="Times New Roman"/>
            </w:rPr>
          </w:pPr>
          <w:r w:rsidRPr="00066879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6879" w:rsidRPr="00066879" w:rsidRDefault="00066879" w:rsidP="00066879">
          <w:pPr>
            <w:spacing w:line="256" w:lineRule="auto"/>
            <w:rPr>
              <w:rFonts w:ascii="Times New Roman" w:hAnsi="Times New Roman"/>
            </w:rPr>
          </w:pPr>
        </w:p>
      </w:tc>
    </w:tr>
    <w:tr w:rsidR="00066879" w:rsidRPr="00066879" w:rsidTr="0006687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6879" w:rsidRPr="00066879" w:rsidRDefault="00066879" w:rsidP="00066879">
          <w:pPr>
            <w:rPr>
              <w:sz w:val="20"/>
              <w:szCs w:val="20"/>
              <w:lang w:eastAsia="tr-TR"/>
            </w:rPr>
          </w:pPr>
        </w:p>
      </w:tc>
    </w:tr>
    <w:tr w:rsidR="00066879" w:rsidRPr="00066879" w:rsidTr="0006687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6879" w:rsidRPr="00066879" w:rsidRDefault="00066879" w:rsidP="0006687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66879" w:rsidRPr="00066879" w:rsidRDefault="00066879" w:rsidP="00066879">
          <w:pPr>
            <w:rPr>
              <w:sz w:val="20"/>
              <w:szCs w:val="20"/>
              <w:lang w:eastAsia="tr-TR"/>
            </w:rPr>
          </w:pPr>
        </w:p>
      </w:tc>
    </w:tr>
  </w:tbl>
  <w:p w:rsidR="00066879" w:rsidRDefault="0006687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06687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90" w:rsidRDefault="00A52790" w:rsidP="00B769F2">
      <w:pPr>
        <w:spacing w:after="0" w:line="240" w:lineRule="auto"/>
      </w:pPr>
      <w:r>
        <w:separator/>
      </w:r>
    </w:p>
  </w:footnote>
  <w:footnote w:type="continuationSeparator" w:id="0">
    <w:p w:rsidR="00A52790" w:rsidRDefault="00A52790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66879"/>
    <w:rsid w:val="00087799"/>
    <w:rsid w:val="000C54EC"/>
    <w:rsid w:val="000F4DD7"/>
    <w:rsid w:val="00116A05"/>
    <w:rsid w:val="00140325"/>
    <w:rsid w:val="001A10EB"/>
    <w:rsid w:val="001E3CEA"/>
    <w:rsid w:val="001F27A5"/>
    <w:rsid w:val="002073C9"/>
    <w:rsid w:val="00214FE0"/>
    <w:rsid w:val="00220AE3"/>
    <w:rsid w:val="0023739C"/>
    <w:rsid w:val="00272698"/>
    <w:rsid w:val="00287E2C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96550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A5692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52790"/>
    <w:rsid w:val="00AB7336"/>
    <w:rsid w:val="00AF45DE"/>
    <w:rsid w:val="00AF54AF"/>
    <w:rsid w:val="00B42434"/>
    <w:rsid w:val="00B769F2"/>
    <w:rsid w:val="00B92B0B"/>
    <w:rsid w:val="00BE2CF4"/>
    <w:rsid w:val="00BE3D72"/>
    <w:rsid w:val="00C06944"/>
    <w:rsid w:val="00C615D5"/>
    <w:rsid w:val="00C81B7A"/>
    <w:rsid w:val="00CC20D5"/>
    <w:rsid w:val="00CF10AB"/>
    <w:rsid w:val="00D26B5D"/>
    <w:rsid w:val="00D64330"/>
    <w:rsid w:val="00DA7AD1"/>
    <w:rsid w:val="00E42D7F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5F506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066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2017-11-07T12:10:00Z</dcterms:created>
  <dcterms:modified xsi:type="dcterms:W3CDTF">2018-08-31T13:17:00Z</dcterms:modified>
</cp:coreProperties>
</file>